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Borders/>
        <w:tblLayout w:type="fixed"/>
        <w:tblLook w:val="04A0" w:firstRow="1" w:lastRow="0" w:firstColumn="1" w:lastColumn="0" w:noHBand="0" w:noVBand="1"/>
      </w:tblPr>
      <w:tblGrid>
        <w:gridCol w:w="1"/>
        <w:gridCol w:w="5540"/>
        <w:gridCol w:w="20"/>
        <w:gridCol w:w="5520"/>
        <w:gridCol w:w="20"/>
        <w:gridCol w:w="1"/>
      </w:tblGrid>
      <w:tr>
        <w:trPr>
          <w:trHeight w:val="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bookmarkStart w:id="0" w:name="JR_PAGE_ANCHOR_0_1"/>
            <w:r/>
            <w:bookmarkEnd w:id="0"/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52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/>
            </w:pPr>
            <w:r>
              <w:rPr>
                <w:rFonts w:ascii="Times New Roman Cyr" w:hAnsi="Times New Roman Cyr" w:eastAsia="Times New Roman Cyr" w:cs="Times New Roman Cyr"/>
                <w:sz w:val="22"/>
              </w:rPr>
              <w:t xml:space="preserve">смоленское областное государственное бюджетное общеобразовательное учреждение"Прогимназия "Полянка"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26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/>
            </w:pPr>
            <w:r>
              <w:rPr>
                <w:rFonts w:ascii="Times New Roman Cyr" w:hAnsi="Times New Roman Cyr" w:eastAsia="Times New Roman Cyr" w:cs="Times New Roman Cyr"/>
                <w:sz w:val="22"/>
              </w:rPr>
              <w:t xml:space="preserve">(СОГБОУ "Прогимназия "Полянка")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26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/>
            </w:pPr>
            <w:r>
              <w:rPr>
                <w:rFonts w:ascii="Times New Roman Cyr" w:hAnsi="Times New Roman Cyr" w:eastAsia="Times New Roman Cyr" w:cs="Times New Roman Cyr"/>
                <w:sz w:val="22"/>
              </w:rPr>
              <w:t xml:space="preserve">214020, Смоленская обл., Смоленск г., Попова ул., 14В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52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26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center"/>
              <w:rPr/>
            </w:pPr>
            <w:r>
              <w:rPr>
                <w:rFonts w:ascii="Times New Roman Cyr" w:hAnsi="Times New Roman Cyr" w:eastAsia="Times New Roman Cyr" w:cs="Times New Roman Cyr"/>
                <w:b/>
                <w:sz w:val="22"/>
              </w:rPr>
              <w:t xml:space="preserve">ПРИКАЗ № 58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26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26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rPr>
                <w:rFonts w:ascii="Times New Roman Cyr" w:hAnsi="Times New Roman Cyr" w:eastAsia="Times New Roman Cyr" w:cs="Times New Roman Cyr"/>
                <w:sz w:val="22"/>
              </w:rPr>
              <w:t xml:space="preserve">"О комплектовании"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right"/>
              <w:rPr/>
            </w:pPr>
            <w:r>
              <w:rPr>
                <w:rFonts w:ascii="Times New Roman Cyr" w:hAnsi="Times New Roman Cyr" w:eastAsia="Times New Roman Cyr" w:cs="Times New Roman Cyr"/>
                <w:sz w:val="22"/>
              </w:rPr>
              <w:t xml:space="preserve">от 08.07.2025 г.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52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78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rPr>
                <w:rFonts w:ascii="Times New Roman Cyr" w:hAnsi="Times New Roman Cyr" w:eastAsia="Times New Roman Cyr" w:cs="Times New Roman Cyr"/>
                <w:sz w:val="22"/>
              </w:rPr>
              <w:t xml:space="preserve">На основании заявлений и в соответствии с Правилами приёма обучающихся в смоленское областное государственное бюджетное общеобразовательное учреждение"Прогимназия "Полянка" в 2025/26 учебном году приказываю: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52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rPr/>
            </w:pPr>
            <w:r>
              <w:rPr>
                <w:rFonts w:ascii="Times New Roman Cyr" w:hAnsi="Times New Roman Cyr" w:eastAsia="Times New Roman Cyr" w:cs="Times New Roman Cyr"/>
                <w:sz w:val="22"/>
              </w:rPr>
              <w:t xml:space="preserve">Зачислить с 08.07.2025 года в соответствующие классы следующих учеников: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28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676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gridSpan w:val="3"/>
            <w:tcBorders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noWrap w:val="false"/>
          </w:tcPr>
          <w:tbl>
            <w:tblPr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11080"/>
            </w:tblGrid>
            <w:tr>
              <w:trPr>
                <w:trHeight w:val="52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extDirection w:val="lrTb"/>
                  <w:noWrap w:val="false"/>
                </w:tcPr>
                <w:tbl>
                  <w:tblPr>
                    <w:tblBorders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080"/>
                  </w:tblGrid>
                  <w:tr>
                    <w:trPr>
                      <w:trHeight w:val="200" w:hRule="exact"/>
                    </w:trPr>
                    <w:tc>
                      <w:tcPr>
                        <w:tcBorders/>
                        <w:textDirection w:val="lrTb"/>
                        <w:noWrap w:val="false"/>
                      </w:tcPr>
                      <w:p>
                        <w:pPr>
                          <w:pStyle w:val="659"/>
                          <w:pBdr/>
                          <w:spacing/>
                          <w:ind/>
                          <w:rPr/>
                        </w:pPr>
                        <w:r/>
                        <w:r/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Borders/>
                        <w:tcMar>
                          <w:left w:w="0" w:type="dxa"/>
                          <w:top w:w="0" w:type="dxa"/>
                          <w:right w:w="0" w:type="dxa"/>
                          <w:bottom w:w="0" w:type="dxa"/>
                        </w:tcMar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60"/>
                          <w:pBdr/>
                          <w:spacing/>
                          <w:ind/>
                          <w:rPr/>
                        </w:pPr>
                        <w:r>
                          <w:rPr>
                            <w:rFonts w:ascii="Times New Roman Cyr" w:hAnsi="Times New Roman Cyr" w:eastAsia="Times New Roman Cyr" w:cs="Times New Roman Cyr"/>
                            <w:b/>
                            <w:sz w:val="22"/>
                          </w:rPr>
                          <w:t xml:space="preserve">1</w:t>
                        </w:r>
                        <w:r/>
                      </w:p>
                    </w:tc>
                  </w:tr>
                </w:tbl>
                <w:p>
                  <w:pPr>
                    <w:pStyle w:val="659"/>
                    <w:pBdr/>
                    <w:spacing/>
                    <w:ind/>
                    <w:rPr/>
                  </w:pPr>
                  <w:r/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1. Баринов Георгий Иванович (06.10.2017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2. Басистова Милана Денисовна (17.12.2018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3. Великая Вера Трофимовна (26.07.2018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4. Герасимова Анастасия Романовна (12.06.2018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5. Грекова Ева Сергеевна (03.09.2018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6. Гришанов Иван Александрович (28.09.2017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7. Гусева Арина Евгеньевна (15.12.2017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8. Гусева София Романовна (31.05.2018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9. Дубякова Есения Александровна (28.01.2018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10. Ефимцев Денис Игоревич (11.12.2018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11. Корчагина Милана Александровна (18.12.2017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12. Кривошеева Надежда Артёмовна (01.12.2017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13. Лебедева Ксения Дмитриевна (12.06.2018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14. Павлов Иван Андреевич (03.02.2018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15. Петров Денис Максимович (19.08.2018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16. Пиманов Лев Алексеевич (20.01.2018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17. Поздинов Евгений Максимович (27.04.2018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18. Покуль Мирослава Ильинична (08.10.2018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19. Рудченко Егор Константинович (09.05.2018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20. Савченко Георгий Евгеньевич (02.08.2018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21. Филиппенков Иван Владимирович (21.05.2019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22. Чекушко Михаил Дмитриевич (31.10.2017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23. Чикаренкова Ксения Андреевна (28.11.2018 г.р.)</w:t>
                  </w:r>
                  <w:r/>
                </w:p>
              </w:tc>
            </w:tr>
            <w:tr>
              <w:trPr>
                <w:trHeight w:val="260" w:hRule="exact"/>
              </w:trPr>
              <w:tc>
                <w:tcPr>
                  <w:tcBorders/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vAlign w:val="top"/>
                  <w:textDirection w:val="lrTb"/>
                  <w:noWrap w:val="false"/>
                </w:tcPr>
                <w:p>
                  <w:pPr>
                    <w:pStyle w:val="660"/>
                    <w:pBdr/>
                    <w:spacing/>
                    <w:ind/>
                    <w:rPr/>
                  </w:pPr>
                  <w:r>
                    <w:rPr>
                      <w:rFonts w:ascii="Times New Roman Cyr" w:hAnsi="Times New Roman Cyr" w:eastAsia="Times New Roman Cyr" w:cs="Times New Roman Cyr"/>
                      <w:sz w:val="22"/>
                    </w:rPr>
                    <w:t xml:space="preserve">24. Чубарев Родион Евгеньевич (26.09.2017 г.р.)</w:t>
                  </w:r>
                  <w:r/>
                </w:p>
              </w:tc>
            </w:tr>
          </w:tbl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54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  <w:tr>
        <w:trPr>
          <w:trHeight w:val="260" w:hRule="exact"/>
        </w:trPr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  <w:tc>
          <w:tcPr>
            <w:gridSpan w:val="4"/>
            <w:tcBorders/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660"/>
              <w:pBdr/>
              <w:spacing/>
              <w:ind/>
              <w:jc w:val="left"/>
              <w:rPr/>
            </w:pPr>
            <w:r>
              <w:rPr>
                <w:rFonts w:ascii="Times New Roman Cyr" w:hAnsi="Times New Roman Cyr" w:eastAsia="Times New Roman Cyr" w:cs="Times New Roman Cyr"/>
                <w:sz w:val="22"/>
                <w:lang w:val="ru-RU"/>
              </w:rPr>
              <w:t xml:space="preserve">И.о. д</w:t>
            </w:r>
            <w:r>
              <w:rPr>
                <w:rFonts w:ascii="Times New Roman Cyr" w:hAnsi="Times New Roman Cyr" w:eastAsia="Times New Roman Cyr" w:cs="Times New Roman Cyr"/>
                <w:sz w:val="22"/>
              </w:rPr>
              <w:t xml:space="preserve">иректор школы: _______________ Новикова </w:t>
            </w:r>
            <w:r>
              <w:rPr>
                <w:rFonts w:ascii="Times New Roman Cyr" w:hAnsi="Times New Roman Cyr" w:eastAsia="Times New Roman Cyr" w:cs="Times New Roman Cyr"/>
                <w:sz w:val="22"/>
                <w:lang w:val="ru-RU"/>
              </w:rPr>
              <w:t xml:space="preserve">Ольга Викторовна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Style w:val="659"/>
              <w:pBdr/>
              <w:spacing/>
              <w:ind/>
              <w:rPr/>
            </w:pPr>
            <w:r/>
            <w:r/>
          </w:p>
        </w:tc>
      </w:tr>
    </w:tbl>
    <w:sectPr>
      <w:footnotePr/>
      <w:endnotePr/>
      <w:type w:val="nextPage"/>
      <w:pgSz w:h="16840" w:orient="portrait" w:w="11900"/>
      <w:pgMar w:top="600" w:right="400" w:bottom="240" w:left="400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8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7" w:default="1">
    <w:name w:val="Normal"/>
    <w:qFormat/>
    <w:pPr>
      <w:pBdr/>
      <w:spacing/>
      <w:ind/>
    </w:pPr>
  </w:style>
  <w:style w:type="paragraph" w:styleId="138">
    <w:name w:val="Heading 1"/>
    <w:basedOn w:val="137"/>
    <w:next w:val="13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137"/>
    <w:next w:val="13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137"/>
    <w:next w:val="13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137"/>
    <w:next w:val="13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137"/>
    <w:next w:val="13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137"/>
    <w:next w:val="13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137"/>
    <w:next w:val="13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137"/>
    <w:next w:val="13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137"/>
    <w:next w:val="13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137"/>
    <w:next w:val="13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137"/>
    <w:next w:val="13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137"/>
    <w:next w:val="13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13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137"/>
    <w:next w:val="13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13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13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13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137"/>
    <w:next w:val="13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13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13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137"/>
    <w:next w:val="137"/>
    <w:uiPriority w:val="39"/>
    <w:unhideWhenUsed/>
    <w:pPr>
      <w:pBdr/>
      <w:spacing w:after="100"/>
      <w:ind/>
    </w:pPr>
  </w:style>
  <w:style w:type="paragraph" w:styleId="189">
    <w:name w:val="toc 2"/>
    <w:basedOn w:val="137"/>
    <w:next w:val="137"/>
    <w:uiPriority w:val="39"/>
    <w:unhideWhenUsed/>
    <w:pPr>
      <w:pBdr/>
      <w:spacing w:after="100"/>
      <w:ind w:left="220"/>
    </w:pPr>
  </w:style>
  <w:style w:type="paragraph" w:styleId="190">
    <w:name w:val="toc 3"/>
    <w:basedOn w:val="137"/>
    <w:next w:val="137"/>
    <w:uiPriority w:val="39"/>
    <w:unhideWhenUsed/>
    <w:pPr>
      <w:pBdr/>
      <w:spacing w:after="100"/>
      <w:ind w:left="440"/>
    </w:pPr>
  </w:style>
  <w:style w:type="paragraph" w:styleId="191">
    <w:name w:val="toc 4"/>
    <w:basedOn w:val="137"/>
    <w:next w:val="137"/>
    <w:uiPriority w:val="39"/>
    <w:unhideWhenUsed/>
    <w:pPr>
      <w:pBdr/>
      <w:spacing w:after="100"/>
      <w:ind w:left="660"/>
    </w:pPr>
  </w:style>
  <w:style w:type="paragraph" w:styleId="192">
    <w:name w:val="toc 5"/>
    <w:basedOn w:val="137"/>
    <w:next w:val="137"/>
    <w:uiPriority w:val="39"/>
    <w:unhideWhenUsed/>
    <w:pPr>
      <w:pBdr/>
      <w:spacing w:after="100"/>
      <w:ind w:left="880"/>
    </w:pPr>
  </w:style>
  <w:style w:type="paragraph" w:styleId="193">
    <w:name w:val="toc 6"/>
    <w:basedOn w:val="137"/>
    <w:next w:val="137"/>
    <w:uiPriority w:val="39"/>
    <w:unhideWhenUsed/>
    <w:pPr>
      <w:pBdr/>
      <w:spacing w:after="100"/>
      <w:ind w:left="1100"/>
    </w:pPr>
  </w:style>
  <w:style w:type="paragraph" w:styleId="194">
    <w:name w:val="toc 7"/>
    <w:basedOn w:val="137"/>
    <w:next w:val="137"/>
    <w:uiPriority w:val="39"/>
    <w:unhideWhenUsed/>
    <w:pPr>
      <w:pBdr/>
      <w:spacing w:after="100"/>
      <w:ind w:left="1320"/>
    </w:pPr>
  </w:style>
  <w:style w:type="paragraph" w:styleId="195">
    <w:name w:val="toc 8"/>
    <w:basedOn w:val="137"/>
    <w:next w:val="137"/>
    <w:uiPriority w:val="39"/>
    <w:unhideWhenUsed/>
    <w:pPr>
      <w:pBdr/>
      <w:spacing w:after="100"/>
      <w:ind w:left="1540"/>
    </w:pPr>
  </w:style>
  <w:style w:type="paragraph" w:styleId="196">
    <w:name w:val="toc 9"/>
    <w:basedOn w:val="137"/>
    <w:next w:val="13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137"/>
    <w:next w:val="137"/>
    <w:uiPriority w:val="99"/>
    <w:unhideWhenUsed/>
    <w:pPr>
      <w:pBdr/>
      <w:spacing w:after="0" w:afterAutospacing="0"/>
      <w:ind/>
    </w:pPr>
  </w:style>
  <w:style w:type="paragraph" w:styleId="659">
    <w:name w:val="EMPTY_CELL_STYLE"/>
    <w:basedOn w:val="660"/>
    <w:qFormat/>
    <w:pPr>
      <w:pBdr/>
      <w:spacing/>
      <w:ind/>
    </w:pPr>
    <w:rPr>
      <w:rFonts w:ascii="Times New Roman Cyr" w:hAnsi="Times New Roman Cyr" w:eastAsia="Times New Roman Cyr" w:cs="Times New Roman Cyr"/>
      <w:sz w:val="1"/>
    </w:rPr>
  </w:style>
  <w:style w:type="paragraph" w:styleId="660">
    <w:name w:val="Base"/>
    <w:qFormat/>
    <w:pPr>
      <w:pBdr/>
      <w:spacing/>
      <w:ind/>
    </w:pPr>
    <w:rPr>
      <w:rFonts w:ascii="Times New Roman Cyr" w:hAnsi="Times New Roman Cyr" w:eastAsia="Times New Roman Cyr" w:cs="Times New Roman Cyr"/>
      <w:color w:val="00000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2025-07-08T13:11:20Z</dcterms:modified>
</cp:coreProperties>
</file>